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E930" w14:textId="2048F824" w:rsidR="00EC6802" w:rsidRDefault="00EC6802" w:rsidP="00EC6802">
      <w:pPr>
        <w:pStyle w:val="Title"/>
      </w:pPr>
      <w:r>
        <w:t xml:space="preserve">Summary of </w:t>
      </w:r>
      <w:r w:rsidR="00006671">
        <w:t>January</w:t>
      </w:r>
      <w:r w:rsidR="007E34B9">
        <w:t xml:space="preserve"> </w:t>
      </w:r>
      <w:r>
        <w:t>IWFA Board Meeting</w:t>
      </w:r>
    </w:p>
    <w:p w14:paraId="3F2266A5" w14:textId="77777777" w:rsidR="0010779E" w:rsidRPr="0010779E" w:rsidRDefault="0010779E" w:rsidP="0010779E"/>
    <w:tbl>
      <w:tblPr>
        <w:tblW w:w="2459" w:type="pct"/>
        <w:tblInd w:w="90" w:type="dxa"/>
        <w:tblLayout w:type="fixed"/>
        <w:tblCellMar>
          <w:top w:w="14" w:type="dxa"/>
          <w:left w:w="0" w:type="dxa"/>
          <w:bottom w:w="14" w:type="dxa"/>
          <w:right w:w="0" w:type="dxa"/>
        </w:tblCellMar>
        <w:tblLook w:val="0000" w:firstRow="0" w:lastRow="0" w:firstColumn="0" w:lastColumn="0" w:noHBand="0" w:noVBand="0"/>
      </w:tblPr>
      <w:tblGrid>
        <w:gridCol w:w="4249"/>
      </w:tblGrid>
      <w:tr w:rsidR="007E34B9" w:rsidRPr="00692553" w14:paraId="1CF06776" w14:textId="77777777" w:rsidTr="007E34B9">
        <w:trPr>
          <w:cantSplit/>
        </w:trPr>
        <w:sdt>
          <w:sdtPr>
            <w:alias w:val="Date"/>
            <w:tag w:val="Date"/>
            <w:id w:val="48425581"/>
            <w:placeholder>
              <w:docPart w:val="4EBC96DA0788D046B6841A0F89D61375"/>
            </w:placeholder>
            <w:date w:fullDate="2016-01-13T00:00:00Z">
              <w:dateFormat w:val="MMMM d, yyyy"/>
              <w:lid w:val="en-US"/>
              <w:storeMappedDataAs w:val="dateTime"/>
              <w:calendar w:val="gregorian"/>
            </w:date>
          </w:sdtPr>
          <w:sdtEndPr/>
          <w:sdtContent>
            <w:tc>
              <w:tcPr>
                <w:tcW w:w="4250" w:type="dxa"/>
                <w:shd w:val="clear" w:color="auto" w:fill="auto"/>
                <w:tcMar>
                  <w:left w:w="0" w:type="dxa"/>
                </w:tcMar>
                <w:vAlign w:val="center"/>
              </w:tcPr>
              <w:p w14:paraId="25C8A1B5" w14:textId="26C2E5E1" w:rsidR="00EC6802" w:rsidRPr="00954110" w:rsidRDefault="00006671" w:rsidP="00006671">
                <w:pPr>
                  <w:pStyle w:val="Details"/>
                  <w:jc w:val="left"/>
                </w:pPr>
                <w:r>
                  <w:t>January 13, 2016</w:t>
                </w:r>
              </w:p>
            </w:tc>
          </w:sdtContent>
        </w:sdt>
      </w:tr>
    </w:tbl>
    <w:p w14:paraId="4DBDD104" w14:textId="77777777" w:rsidR="00EC6802" w:rsidRDefault="00EC6802" w:rsidP="00EC6802"/>
    <w:p w14:paraId="0608544F" w14:textId="77777777" w:rsidR="00EC6802" w:rsidRDefault="00EC6802" w:rsidP="00EC6802">
      <w:pPr>
        <w:pStyle w:val="Heading4"/>
      </w:pPr>
    </w:p>
    <w:p w14:paraId="0897039D" w14:textId="5F95FECC" w:rsidR="00EC6802" w:rsidRPr="00580351" w:rsidRDefault="00EC6802" w:rsidP="00EC6802">
      <w:pPr>
        <w:rPr>
          <w:rFonts w:ascii="Arial" w:hAnsi="Arial" w:cs="Arial"/>
          <w:szCs w:val="16"/>
        </w:rPr>
      </w:pPr>
      <w:r w:rsidRPr="00580351">
        <w:rPr>
          <w:rFonts w:ascii="Arial" w:hAnsi="Arial" w:cs="Arial"/>
          <w:szCs w:val="16"/>
        </w:rPr>
        <w:t xml:space="preserve">The </w:t>
      </w:r>
      <w:r w:rsidR="00006671" w:rsidRPr="00580351">
        <w:rPr>
          <w:rFonts w:ascii="Arial" w:hAnsi="Arial" w:cs="Arial"/>
          <w:szCs w:val="16"/>
        </w:rPr>
        <w:t>first</w:t>
      </w:r>
      <w:r w:rsidRPr="00580351">
        <w:rPr>
          <w:rFonts w:ascii="Arial" w:hAnsi="Arial" w:cs="Arial"/>
          <w:szCs w:val="16"/>
        </w:rPr>
        <w:t xml:space="preserve"> IWFA Board Meeting </w:t>
      </w:r>
      <w:r w:rsidR="00006671" w:rsidRPr="00580351">
        <w:rPr>
          <w:rFonts w:ascii="Arial" w:hAnsi="Arial" w:cs="Arial"/>
          <w:szCs w:val="16"/>
        </w:rPr>
        <w:t>of the year took place via teleconference on January 13, 2016</w:t>
      </w:r>
      <w:r w:rsidRPr="00580351">
        <w:rPr>
          <w:rFonts w:ascii="Arial" w:hAnsi="Arial" w:cs="Arial"/>
          <w:szCs w:val="16"/>
        </w:rPr>
        <w:t xml:space="preserve">.  </w:t>
      </w:r>
      <w:r w:rsidR="00006671" w:rsidRPr="00580351">
        <w:rPr>
          <w:rFonts w:ascii="Arial" w:hAnsi="Arial" w:cs="Arial"/>
          <w:szCs w:val="16"/>
        </w:rPr>
        <w:t xml:space="preserve">Many of the </w:t>
      </w:r>
      <w:r w:rsidR="00580351" w:rsidRPr="00580351">
        <w:rPr>
          <w:rFonts w:ascii="Arial" w:hAnsi="Arial" w:cs="Arial"/>
          <w:szCs w:val="16"/>
        </w:rPr>
        <w:t>2016 initiatives</w:t>
      </w:r>
      <w:r w:rsidR="00006671" w:rsidRPr="00580351">
        <w:rPr>
          <w:rFonts w:ascii="Arial" w:hAnsi="Arial" w:cs="Arial"/>
          <w:szCs w:val="16"/>
        </w:rPr>
        <w:t xml:space="preserve"> were reported</w:t>
      </w:r>
      <w:r w:rsidR="00580351" w:rsidRPr="00580351">
        <w:rPr>
          <w:rFonts w:ascii="Arial" w:hAnsi="Arial" w:cs="Arial"/>
          <w:szCs w:val="16"/>
        </w:rPr>
        <w:t xml:space="preserve"> on and</w:t>
      </w:r>
      <w:r w:rsidR="00006671" w:rsidRPr="00580351">
        <w:rPr>
          <w:rFonts w:ascii="Arial" w:hAnsi="Arial" w:cs="Arial"/>
          <w:szCs w:val="16"/>
        </w:rPr>
        <w:t xml:space="preserve"> discussed.  The highlights of the meeting are as follows:</w:t>
      </w:r>
    </w:p>
    <w:p w14:paraId="61141DE5" w14:textId="64914820" w:rsidR="00006671" w:rsidRPr="00580351" w:rsidRDefault="00006671" w:rsidP="00580351">
      <w:pPr>
        <w:pStyle w:val="ListParagraph"/>
        <w:numPr>
          <w:ilvl w:val="0"/>
          <w:numId w:val="3"/>
        </w:numPr>
        <w:rPr>
          <w:rFonts w:ascii="Arial" w:hAnsi="Arial" w:cs="Arial"/>
          <w:sz w:val="16"/>
          <w:szCs w:val="16"/>
        </w:rPr>
      </w:pPr>
      <w:r w:rsidRPr="00580351">
        <w:rPr>
          <w:rFonts w:ascii="Arial" w:hAnsi="Arial" w:cs="Arial"/>
          <w:b/>
          <w:sz w:val="16"/>
          <w:szCs w:val="16"/>
          <w:u w:val="single"/>
        </w:rPr>
        <w:t>60</w:t>
      </w:r>
      <w:r w:rsidRPr="00580351">
        <w:rPr>
          <w:rFonts w:ascii="Arial" w:hAnsi="Arial" w:cs="Arial"/>
          <w:b/>
          <w:sz w:val="16"/>
          <w:szCs w:val="16"/>
          <w:u w:val="single"/>
          <w:vertAlign w:val="superscript"/>
        </w:rPr>
        <w:t>th</w:t>
      </w:r>
      <w:r w:rsidRPr="00580351">
        <w:rPr>
          <w:rFonts w:ascii="Arial" w:hAnsi="Arial" w:cs="Arial"/>
          <w:b/>
          <w:sz w:val="16"/>
          <w:szCs w:val="16"/>
          <w:u w:val="single"/>
        </w:rPr>
        <w:t xml:space="preserve"> Anniversary Book</w:t>
      </w:r>
      <w:r w:rsidRPr="00580351">
        <w:rPr>
          <w:rFonts w:ascii="Arial" w:hAnsi="Arial" w:cs="Arial"/>
          <w:sz w:val="16"/>
          <w:szCs w:val="16"/>
        </w:rPr>
        <w:t xml:space="preserve"> - </w:t>
      </w:r>
      <w:r w:rsidR="00EC6802" w:rsidRPr="00580351">
        <w:rPr>
          <w:rFonts w:ascii="Arial" w:hAnsi="Arial" w:cs="Arial"/>
          <w:sz w:val="16"/>
          <w:szCs w:val="16"/>
        </w:rPr>
        <w:t>60</w:t>
      </w:r>
      <w:r w:rsidR="00EC6802" w:rsidRPr="00580351">
        <w:rPr>
          <w:rFonts w:ascii="Arial" w:hAnsi="Arial" w:cs="Arial"/>
          <w:sz w:val="16"/>
          <w:szCs w:val="16"/>
          <w:vertAlign w:val="superscript"/>
        </w:rPr>
        <w:t>th</w:t>
      </w:r>
      <w:r w:rsidR="00EC6802" w:rsidRPr="00580351">
        <w:rPr>
          <w:rFonts w:ascii="Arial" w:hAnsi="Arial" w:cs="Arial"/>
          <w:sz w:val="16"/>
          <w:szCs w:val="16"/>
        </w:rPr>
        <w:t xml:space="preserve"> Anniversary Book commemorating 60 years in the IWFA is </w:t>
      </w:r>
      <w:r w:rsidRPr="00580351">
        <w:rPr>
          <w:rFonts w:ascii="Arial" w:hAnsi="Arial" w:cs="Arial"/>
          <w:sz w:val="16"/>
          <w:szCs w:val="16"/>
        </w:rPr>
        <w:t xml:space="preserve">scheduled to be released in </w:t>
      </w:r>
      <w:r w:rsidR="00580351" w:rsidRPr="00580351">
        <w:rPr>
          <w:rFonts w:ascii="Arial" w:hAnsi="Arial" w:cs="Arial"/>
          <w:sz w:val="16"/>
          <w:szCs w:val="16"/>
        </w:rPr>
        <w:t>conjunction</w:t>
      </w:r>
      <w:r w:rsidRPr="00580351">
        <w:rPr>
          <w:rFonts w:ascii="Arial" w:hAnsi="Arial" w:cs="Arial"/>
          <w:sz w:val="16"/>
          <w:szCs w:val="16"/>
        </w:rPr>
        <w:t xml:space="preserve"> with this year</w:t>
      </w:r>
      <w:r w:rsidR="00EB5503">
        <w:rPr>
          <w:rFonts w:ascii="Arial" w:hAnsi="Arial" w:cs="Arial"/>
          <w:sz w:val="16"/>
          <w:szCs w:val="16"/>
        </w:rPr>
        <w:t>’</w:t>
      </w:r>
      <w:r w:rsidRPr="00580351">
        <w:rPr>
          <w:rFonts w:ascii="Arial" w:hAnsi="Arial" w:cs="Arial"/>
          <w:sz w:val="16"/>
          <w:szCs w:val="16"/>
        </w:rPr>
        <w:t>s Annual Meeting.</w:t>
      </w:r>
    </w:p>
    <w:p w14:paraId="329AFEF7" w14:textId="1FB91CAD" w:rsidR="00006671" w:rsidRPr="00580351" w:rsidRDefault="00006671" w:rsidP="00580351">
      <w:pPr>
        <w:pStyle w:val="ListParagraph"/>
        <w:numPr>
          <w:ilvl w:val="0"/>
          <w:numId w:val="3"/>
        </w:numPr>
        <w:rPr>
          <w:rFonts w:ascii="Arial" w:hAnsi="Arial" w:cs="Arial"/>
          <w:sz w:val="16"/>
          <w:szCs w:val="16"/>
        </w:rPr>
      </w:pPr>
      <w:r w:rsidRPr="00580351">
        <w:rPr>
          <w:rFonts w:ascii="Arial" w:hAnsi="Arial" w:cs="Arial"/>
          <w:b/>
          <w:sz w:val="16"/>
          <w:szCs w:val="16"/>
          <w:u w:val="single"/>
        </w:rPr>
        <w:t>Annual Meeting &amp; Luncheon</w:t>
      </w:r>
      <w:r w:rsidRPr="00580351">
        <w:rPr>
          <w:rFonts w:ascii="Arial" w:hAnsi="Arial" w:cs="Arial"/>
          <w:sz w:val="16"/>
          <w:szCs w:val="16"/>
        </w:rPr>
        <w:t xml:space="preserve"> - After a survey of membership, the 2016 annual meeting will be held in Ft Lauderdale at the Lauderdale Yacht Club on April 17, 2016.</w:t>
      </w:r>
    </w:p>
    <w:p w14:paraId="24725842" w14:textId="1B8DCACA" w:rsidR="00EC6802" w:rsidRPr="00580351" w:rsidRDefault="00006671" w:rsidP="00580351">
      <w:pPr>
        <w:pStyle w:val="ListParagraph"/>
        <w:numPr>
          <w:ilvl w:val="0"/>
          <w:numId w:val="3"/>
        </w:numPr>
        <w:rPr>
          <w:rFonts w:ascii="Arial" w:hAnsi="Arial" w:cs="Arial"/>
          <w:sz w:val="16"/>
          <w:szCs w:val="16"/>
        </w:rPr>
      </w:pPr>
      <w:r w:rsidRPr="00580351">
        <w:rPr>
          <w:rFonts w:ascii="Arial" w:hAnsi="Arial" w:cs="Arial"/>
          <w:b/>
          <w:sz w:val="16"/>
          <w:szCs w:val="16"/>
          <w:u w:val="single"/>
        </w:rPr>
        <w:t>Annual Award Winners</w:t>
      </w:r>
      <w:r w:rsidRPr="00580351">
        <w:rPr>
          <w:rFonts w:ascii="Arial" w:hAnsi="Arial" w:cs="Arial"/>
          <w:sz w:val="16"/>
          <w:szCs w:val="16"/>
        </w:rPr>
        <w:t xml:space="preserve"> - The Annual Award Winners will be posted on the website on January 17, 2016</w:t>
      </w:r>
      <w:r w:rsidR="00EC6802" w:rsidRPr="00580351">
        <w:rPr>
          <w:rFonts w:ascii="Arial" w:hAnsi="Arial" w:cs="Arial"/>
          <w:sz w:val="16"/>
          <w:szCs w:val="16"/>
        </w:rPr>
        <w:t xml:space="preserve"> </w:t>
      </w:r>
    </w:p>
    <w:p w14:paraId="3476FD7F" w14:textId="6FF5EB3C" w:rsidR="00006671" w:rsidRPr="00580351" w:rsidRDefault="00006671" w:rsidP="00580351">
      <w:pPr>
        <w:pStyle w:val="ListParagraph"/>
        <w:numPr>
          <w:ilvl w:val="0"/>
          <w:numId w:val="3"/>
        </w:numPr>
        <w:rPr>
          <w:rFonts w:ascii="Arial" w:hAnsi="Arial" w:cs="Arial"/>
          <w:sz w:val="16"/>
          <w:szCs w:val="16"/>
        </w:rPr>
      </w:pPr>
      <w:r w:rsidRPr="00580351">
        <w:rPr>
          <w:rFonts w:ascii="Arial" w:hAnsi="Arial" w:cs="Arial"/>
          <w:b/>
          <w:sz w:val="16"/>
          <w:szCs w:val="16"/>
          <w:u w:val="single"/>
        </w:rPr>
        <w:t>Member Call out Campaign</w:t>
      </w:r>
      <w:r w:rsidRPr="00580351">
        <w:rPr>
          <w:rFonts w:ascii="Arial" w:hAnsi="Arial" w:cs="Arial"/>
          <w:sz w:val="16"/>
          <w:szCs w:val="16"/>
        </w:rPr>
        <w:t xml:space="preserve"> - In November and December the board completed a “Call Out Campaign”  where each board member contacted a list of members to touch base and open communications with the membership.  Approximately 60% of the members were reached, with favorable results and excellent feedback for the board to consider in making future plans.  The campaign is scheduled to be repeated in the spring by the district re</w:t>
      </w:r>
      <w:r w:rsidR="00B12334" w:rsidRPr="00580351">
        <w:rPr>
          <w:rFonts w:ascii="Arial" w:hAnsi="Arial" w:cs="Arial"/>
          <w:sz w:val="16"/>
          <w:szCs w:val="16"/>
        </w:rPr>
        <w:t>ps, followed by another campaign</w:t>
      </w:r>
      <w:r w:rsidRPr="00580351">
        <w:rPr>
          <w:rFonts w:ascii="Arial" w:hAnsi="Arial" w:cs="Arial"/>
          <w:sz w:val="16"/>
          <w:szCs w:val="16"/>
        </w:rPr>
        <w:t xml:space="preserve"> in the fall by the board members.</w:t>
      </w:r>
    </w:p>
    <w:p w14:paraId="484E5EDF" w14:textId="6AD75185" w:rsidR="00B12334" w:rsidRPr="00580351" w:rsidRDefault="00B12334" w:rsidP="00580351">
      <w:pPr>
        <w:pStyle w:val="ListParagraph"/>
        <w:numPr>
          <w:ilvl w:val="0"/>
          <w:numId w:val="3"/>
        </w:numPr>
        <w:rPr>
          <w:rFonts w:ascii="Arial" w:hAnsi="Arial" w:cs="Arial"/>
          <w:sz w:val="16"/>
          <w:szCs w:val="16"/>
        </w:rPr>
      </w:pPr>
      <w:r w:rsidRPr="00580351">
        <w:rPr>
          <w:rFonts w:ascii="Arial" w:hAnsi="Arial" w:cs="Arial"/>
          <w:b/>
          <w:sz w:val="16"/>
          <w:szCs w:val="16"/>
          <w:u w:val="single"/>
        </w:rPr>
        <w:t xml:space="preserve">Tournaments </w:t>
      </w:r>
      <w:r w:rsidRPr="00580351">
        <w:rPr>
          <w:rFonts w:ascii="Arial" w:hAnsi="Arial" w:cs="Arial"/>
          <w:sz w:val="16"/>
          <w:szCs w:val="16"/>
        </w:rPr>
        <w:t xml:space="preserve">– The board is currently working on a set of Tournament Guidelines and Procedures to assist Tournament Directors in planning and managing future events.  </w:t>
      </w:r>
    </w:p>
    <w:p w14:paraId="32FE8F97" w14:textId="68271369" w:rsidR="00B12334" w:rsidRPr="00580351" w:rsidRDefault="00580351" w:rsidP="00580351">
      <w:pPr>
        <w:pStyle w:val="ListParagraph"/>
        <w:numPr>
          <w:ilvl w:val="1"/>
          <w:numId w:val="3"/>
        </w:numPr>
        <w:rPr>
          <w:rFonts w:ascii="Arial" w:hAnsi="Arial" w:cs="Arial"/>
          <w:sz w:val="16"/>
          <w:szCs w:val="16"/>
        </w:rPr>
      </w:pPr>
      <w:r w:rsidRPr="00580351">
        <w:rPr>
          <w:rFonts w:ascii="Arial" w:hAnsi="Arial" w:cs="Arial"/>
          <w:b/>
          <w:sz w:val="16"/>
          <w:szCs w:val="16"/>
        </w:rPr>
        <w:t>Belize Tournament</w:t>
      </w:r>
      <w:r w:rsidRPr="00580351">
        <w:rPr>
          <w:rFonts w:ascii="Arial" w:hAnsi="Arial" w:cs="Arial"/>
          <w:sz w:val="16"/>
          <w:szCs w:val="16"/>
        </w:rPr>
        <w:t xml:space="preserve"> - </w:t>
      </w:r>
      <w:r w:rsidR="00B12334" w:rsidRPr="00580351">
        <w:rPr>
          <w:rFonts w:ascii="Arial" w:hAnsi="Arial" w:cs="Arial"/>
          <w:sz w:val="16"/>
          <w:szCs w:val="16"/>
        </w:rPr>
        <w:t xml:space="preserve">Cancelled due to lack of </w:t>
      </w:r>
      <w:r w:rsidR="00B16044">
        <w:rPr>
          <w:rFonts w:ascii="Arial" w:hAnsi="Arial" w:cs="Arial"/>
          <w:sz w:val="16"/>
          <w:szCs w:val="16"/>
        </w:rPr>
        <w:t>participation</w:t>
      </w:r>
      <w:bookmarkStart w:id="0" w:name="_GoBack"/>
      <w:bookmarkEnd w:id="0"/>
    </w:p>
    <w:p w14:paraId="1F5890E5" w14:textId="2C6AA056" w:rsidR="00B12334" w:rsidRPr="00580351" w:rsidRDefault="00B12334" w:rsidP="00580351">
      <w:pPr>
        <w:pStyle w:val="ListParagraph"/>
        <w:numPr>
          <w:ilvl w:val="1"/>
          <w:numId w:val="3"/>
        </w:numPr>
        <w:rPr>
          <w:rFonts w:ascii="Arial" w:hAnsi="Arial" w:cs="Arial"/>
          <w:sz w:val="16"/>
          <w:szCs w:val="16"/>
        </w:rPr>
      </w:pPr>
      <w:r w:rsidRPr="00580351">
        <w:rPr>
          <w:rFonts w:ascii="Arial" w:hAnsi="Arial" w:cs="Arial"/>
          <w:b/>
          <w:sz w:val="16"/>
          <w:szCs w:val="16"/>
        </w:rPr>
        <w:t>Louisiana Tournament</w:t>
      </w:r>
      <w:r w:rsidRPr="00580351">
        <w:rPr>
          <w:rFonts w:ascii="Arial" w:hAnsi="Arial" w:cs="Arial"/>
          <w:b/>
          <w:sz w:val="16"/>
          <w:szCs w:val="16"/>
          <w:u w:val="single"/>
        </w:rPr>
        <w:t xml:space="preserve"> </w:t>
      </w:r>
      <w:r w:rsidRPr="00580351">
        <w:rPr>
          <w:rFonts w:ascii="Arial" w:hAnsi="Arial" w:cs="Arial"/>
          <w:sz w:val="16"/>
          <w:szCs w:val="16"/>
        </w:rPr>
        <w:t>– Registration opens March 15.  Tournament Dates 6/12-6/15</w:t>
      </w:r>
    </w:p>
    <w:p w14:paraId="3A280593" w14:textId="4CE76B62" w:rsidR="00B12334" w:rsidRPr="00580351" w:rsidRDefault="00B12334" w:rsidP="00580351">
      <w:pPr>
        <w:pStyle w:val="ListParagraph"/>
        <w:numPr>
          <w:ilvl w:val="1"/>
          <w:numId w:val="3"/>
        </w:numPr>
        <w:rPr>
          <w:rFonts w:ascii="Arial" w:hAnsi="Arial" w:cs="Arial"/>
          <w:sz w:val="16"/>
          <w:szCs w:val="16"/>
        </w:rPr>
      </w:pPr>
      <w:r w:rsidRPr="00580351">
        <w:rPr>
          <w:rFonts w:ascii="Arial" w:hAnsi="Arial" w:cs="Arial"/>
          <w:b/>
          <w:sz w:val="16"/>
          <w:szCs w:val="16"/>
        </w:rPr>
        <w:t xml:space="preserve">LTT </w:t>
      </w:r>
      <w:r w:rsidRPr="00580351">
        <w:rPr>
          <w:rFonts w:ascii="Arial" w:hAnsi="Arial" w:cs="Arial"/>
          <w:sz w:val="16"/>
          <w:szCs w:val="16"/>
        </w:rPr>
        <w:t>– Tournament dates 10/16-10/19.  Tournament Chairs:  Janice Brown &amp; Ellen Mathews</w:t>
      </w:r>
    </w:p>
    <w:p w14:paraId="4D5F60DC" w14:textId="6404E0DE" w:rsidR="00B12334" w:rsidRPr="00580351" w:rsidRDefault="00B12334" w:rsidP="00580351">
      <w:pPr>
        <w:pStyle w:val="ListParagraph"/>
        <w:numPr>
          <w:ilvl w:val="0"/>
          <w:numId w:val="3"/>
        </w:numPr>
        <w:rPr>
          <w:rFonts w:ascii="Arial" w:hAnsi="Arial" w:cs="Arial"/>
          <w:sz w:val="16"/>
          <w:szCs w:val="16"/>
        </w:rPr>
      </w:pPr>
      <w:r w:rsidRPr="00580351">
        <w:rPr>
          <w:rFonts w:ascii="Arial" w:hAnsi="Arial" w:cs="Arial"/>
          <w:b/>
          <w:sz w:val="16"/>
          <w:szCs w:val="16"/>
          <w:u w:val="single"/>
        </w:rPr>
        <w:t xml:space="preserve">Funaments </w:t>
      </w:r>
      <w:r w:rsidRPr="00580351">
        <w:rPr>
          <w:rFonts w:ascii="Arial" w:hAnsi="Arial" w:cs="Arial"/>
          <w:sz w:val="16"/>
          <w:szCs w:val="16"/>
        </w:rPr>
        <w:t>– The board is currently working on a set of Funament Guidelines to assist any member wanting to host a Funament event.  Current Funaments in the works:</w:t>
      </w:r>
    </w:p>
    <w:p w14:paraId="058DD3F2" w14:textId="352229F2" w:rsidR="00B12334" w:rsidRPr="00580351" w:rsidRDefault="00B12334" w:rsidP="00580351">
      <w:pPr>
        <w:pStyle w:val="ListParagraph"/>
        <w:numPr>
          <w:ilvl w:val="1"/>
          <w:numId w:val="3"/>
        </w:numPr>
        <w:rPr>
          <w:rFonts w:ascii="Arial" w:hAnsi="Arial" w:cs="Arial"/>
          <w:sz w:val="16"/>
          <w:szCs w:val="16"/>
        </w:rPr>
      </w:pPr>
      <w:r w:rsidRPr="00580351">
        <w:rPr>
          <w:rFonts w:ascii="Arial" w:hAnsi="Arial" w:cs="Arial"/>
          <w:sz w:val="16"/>
          <w:szCs w:val="16"/>
        </w:rPr>
        <w:t>Miami – Jan</w:t>
      </w:r>
      <w:r w:rsidR="00580351">
        <w:rPr>
          <w:rFonts w:ascii="Arial" w:hAnsi="Arial" w:cs="Arial"/>
          <w:sz w:val="16"/>
          <w:szCs w:val="16"/>
        </w:rPr>
        <w:t>uary</w:t>
      </w:r>
      <w:r w:rsidRPr="00580351">
        <w:rPr>
          <w:rFonts w:ascii="Arial" w:hAnsi="Arial" w:cs="Arial"/>
          <w:sz w:val="16"/>
          <w:szCs w:val="16"/>
        </w:rPr>
        <w:t xml:space="preserve"> social at Janice Brown</w:t>
      </w:r>
      <w:r w:rsidR="00EB5503">
        <w:rPr>
          <w:rFonts w:ascii="Arial" w:hAnsi="Arial" w:cs="Arial"/>
          <w:sz w:val="16"/>
          <w:szCs w:val="16"/>
        </w:rPr>
        <w:t>’</w:t>
      </w:r>
      <w:r w:rsidRPr="00580351">
        <w:rPr>
          <w:rFonts w:ascii="Arial" w:hAnsi="Arial" w:cs="Arial"/>
          <w:sz w:val="16"/>
          <w:szCs w:val="16"/>
        </w:rPr>
        <w:t>s home</w:t>
      </w:r>
    </w:p>
    <w:p w14:paraId="52299D05" w14:textId="69B4E0A7" w:rsidR="00B12334" w:rsidRPr="00580351" w:rsidRDefault="00B12334" w:rsidP="00580351">
      <w:pPr>
        <w:pStyle w:val="ListParagraph"/>
        <w:numPr>
          <w:ilvl w:val="1"/>
          <w:numId w:val="3"/>
        </w:numPr>
        <w:rPr>
          <w:rFonts w:ascii="Arial" w:hAnsi="Arial" w:cs="Arial"/>
          <w:sz w:val="16"/>
          <w:szCs w:val="16"/>
        </w:rPr>
      </w:pPr>
      <w:r w:rsidRPr="00580351">
        <w:rPr>
          <w:rFonts w:ascii="Arial" w:hAnsi="Arial" w:cs="Arial"/>
          <w:sz w:val="16"/>
          <w:szCs w:val="16"/>
        </w:rPr>
        <w:t xml:space="preserve">Florida West Coast – March social on Kathy </w:t>
      </w:r>
      <w:r w:rsidR="00580351" w:rsidRPr="00580351">
        <w:rPr>
          <w:rFonts w:ascii="Arial" w:hAnsi="Arial" w:cs="Arial"/>
          <w:sz w:val="16"/>
          <w:szCs w:val="16"/>
        </w:rPr>
        <w:t>Gillen</w:t>
      </w:r>
      <w:r w:rsidR="00EB5503">
        <w:rPr>
          <w:rFonts w:ascii="Arial" w:hAnsi="Arial" w:cs="Arial"/>
          <w:sz w:val="16"/>
          <w:szCs w:val="16"/>
        </w:rPr>
        <w:t>’s</w:t>
      </w:r>
      <w:r w:rsidRPr="00580351">
        <w:rPr>
          <w:rFonts w:ascii="Arial" w:hAnsi="Arial" w:cs="Arial"/>
          <w:sz w:val="16"/>
          <w:szCs w:val="16"/>
        </w:rPr>
        <w:t xml:space="preserve"> yacht in Venice</w:t>
      </w:r>
    </w:p>
    <w:p w14:paraId="2D137208" w14:textId="4E97FFC4" w:rsidR="00B12334" w:rsidRPr="00580351" w:rsidRDefault="00B12334" w:rsidP="00580351">
      <w:pPr>
        <w:pStyle w:val="ListParagraph"/>
        <w:numPr>
          <w:ilvl w:val="1"/>
          <w:numId w:val="3"/>
        </w:numPr>
        <w:rPr>
          <w:rFonts w:ascii="Arial" w:hAnsi="Arial" w:cs="Arial"/>
          <w:sz w:val="16"/>
          <w:szCs w:val="16"/>
        </w:rPr>
      </w:pPr>
      <w:r w:rsidRPr="00580351">
        <w:rPr>
          <w:rFonts w:ascii="Arial" w:hAnsi="Arial" w:cs="Arial"/>
          <w:sz w:val="16"/>
          <w:szCs w:val="16"/>
        </w:rPr>
        <w:t>Carolinas – TBD</w:t>
      </w:r>
    </w:p>
    <w:p w14:paraId="7C1ECFDE" w14:textId="5B1B5EB4" w:rsidR="00EC6802" w:rsidRPr="00580351" w:rsidRDefault="00B12334" w:rsidP="00580351">
      <w:pPr>
        <w:pStyle w:val="ListParagraph"/>
        <w:numPr>
          <w:ilvl w:val="1"/>
          <w:numId w:val="3"/>
        </w:numPr>
        <w:rPr>
          <w:rFonts w:ascii="Arial" w:hAnsi="Arial" w:cs="Arial"/>
          <w:sz w:val="16"/>
          <w:szCs w:val="16"/>
        </w:rPr>
      </w:pPr>
      <w:r w:rsidRPr="00580351">
        <w:rPr>
          <w:rFonts w:ascii="Arial" w:hAnsi="Arial" w:cs="Arial"/>
          <w:sz w:val="16"/>
          <w:szCs w:val="16"/>
        </w:rPr>
        <w:t>Montana – 9/10-9/14 Hosted by Joan Vandergriff</w:t>
      </w:r>
      <w:r w:rsidR="00EB5503">
        <w:rPr>
          <w:rFonts w:ascii="Arial" w:hAnsi="Arial" w:cs="Arial"/>
          <w:sz w:val="16"/>
          <w:szCs w:val="16"/>
        </w:rPr>
        <w:t xml:space="preserve"> and Gwen Hahn</w:t>
      </w:r>
    </w:p>
    <w:p w14:paraId="45197561" w14:textId="2BC80B95" w:rsidR="00EC6802" w:rsidRPr="00580351" w:rsidRDefault="00EC6802" w:rsidP="00EC6802">
      <w:pPr>
        <w:rPr>
          <w:rFonts w:ascii="Arial" w:hAnsi="Arial" w:cs="Arial"/>
          <w:szCs w:val="16"/>
        </w:rPr>
      </w:pPr>
      <w:r w:rsidRPr="00580351">
        <w:rPr>
          <w:rFonts w:ascii="Arial" w:hAnsi="Arial" w:cs="Arial"/>
          <w:szCs w:val="16"/>
        </w:rPr>
        <w:t xml:space="preserve">The next board meeting will take place </w:t>
      </w:r>
      <w:r w:rsidR="00B513B1" w:rsidRPr="00580351">
        <w:rPr>
          <w:rFonts w:ascii="Arial" w:hAnsi="Arial" w:cs="Arial"/>
          <w:szCs w:val="16"/>
        </w:rPr>
        <w:t xml:space="preserve">via Teleconference on </w:t>
      </w:r>
      <w:r w:rsidR="00B12334" w:rsidRPr="00580351">
        <w:rPr>
          <w:rFonts w:ascii="Arial" w:hAnsi="Arial" w:cs="Arial"/>
          <w:szCs w:val="16"/>
        </w:rPr>
        <w:t>Feb</w:t>
      </w:r>
      <w:r w:rsidR="00B513B1" w:rsidRPr="00580351">
        <w:rPr>
          <w:rFonts w:ascii="Arial" w:hAnsi="Arial" w:cs="Arial"/>
          <w:szCs w:val="16"/>
        </w:rPr>
        <w:t xml:space="preserve"> </w:t>
      </w:r>
      <w:r w:rsidR="00B12334" w:rsidRPr="00580351">
        <w:rPr>
          <w:rFonts w:ascii="Arial" w:hAnsi="Arial" w:cs="Arial"/>
          <w:szCs w:val="16"/>
        </w:rPr>
        <w:t>10, 2016</w:t>
      </w:r>
    </w:p>
    <w:p w14:paraId="7CB8DC48" w14:textId="77777777" w:rsidR="00EC6802" w:rsidRPr="00580351" w:rsidRDefault="00EC6802" w:rsidP="00EC6802">
      <w:pPr>
        <w:ind w:left="446"/>
        <w:rPr>
          <w:rFonts w:ascii="Arial" w:hAnsi="Arial" w:cs="Arial"/>
          <w:szCs w:val="16"/>
        </w:rPr>
      </w:pPr>
    </w:p>
    <w:p w14:paraId="5AE7B263" w14:textId="77777777" w:rsidR="00DA64E5" w:rsidRPr="00580351" w:rsidRDefault="00DA64E5">
      <w:pPr>
        <w:rPr>
          <w:rFonts w:ascii="Arial" w:hAnsi="Arial" w:cs="Arial"/>
          <w:szCs w:val="16"/>
        </w:rPr>
      </w:pPr>
    </w:p>
    <w:sectPr w:rsidR="00DA64E5" w:rsidRPr="00580351" w:rsidSect="00D90C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5668"/>
    <w:multiLevelType w:val="hybridMultilevel"/>
    <w:tmpl w:val="51CC970C"/>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23F9355D"/>
    <w:multiLevelType w:val="hybridMultilevel"/>
    <w:tmpl w:val="DE3E6B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6F1A031C"/>
    <w:multiLevelType w:val="hybridMultilevel"/>
    <w:tmpl w:val="0AF0F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activeWritingStyle w:appName="MSWord" w:lang="en-US" w:vendorID="64" w:dllVersion="131078"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02"/>
    <w:rsid w:val="00006671"/>
    <w:rsid w:val="000B1296"/>
    <w:rsid w:val="0010779E"/>
    <w:rsid w:val="00580351"/>
    <w:rsid w:val="007048F6"/>
    <w:rsid w:val="007E34B9"/>
    <w:rsid w:val="00B12334"/>
    <w:rsid w:val="00B16044"/>
    <w:rsid w:val="00B513B1"/>
    <w:rsid w:val="00D90C5D"/>
    <w:rsid w:val="00DA64E5"/>
    <w:rsid w:val="00EB5503"/>
    <w:rsid w:val="00EC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1D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02"/>
    <w:pPr>
      <w:ind w:left="86"/>
    </w:pPr>
    <w:rPr>
      <w:rFonts w:eastAsia="Times New Roman" w:cs="Times New Roman"/>
      <w:spacing w:val="4"/>
      <w:sz w:val="16"/>
      <w:szCs w:val="18"/>
    </w:rPr>
  </w:style>
  <w:style w:type="paragraph" w:styleId="Heading4">
    <w:name w:val="heading 4"/>
    <w:basedOn w:val="Normal"/>
    <w:next w:val="Normal"/>
    <w:link w:val="Heading4Char"/>
    <w:qFormat/>
    <w:rsid w:val="00EC6802"/>
    <w:pPr>
      <w:ind w:left="0"/>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C6802"/>
    <w:rPr>
      <w:rFonts w:eastAsia="Times New Roman" w:cs="Times New Roman"/>
      <w:b/>
      <w:caps/>
      <w:spacing w:val="4"/>
      <w:sz w:val="16"/>
      <w:szCs w:val="18"/>
    </w:rPr>
  </w:style>
  <w:style w:type="paragraph" w:styleId="Title">
    <w:name w:val="Title"/>
    <w:basedOn w:val="Normal"/>
    <w:next w:val="Normal"/>
    <w:link w:val="TitleChar"/>
    <w:qFormat/>
    <w:rsid w:val="00EC680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EC6802"/>
    <w:rPr>
      <w:rFonts w:asciiTheme="majorHAnsi" w:eastAsia="Times New Roman" w:hAnsiTheme="majorHAnsi" w:cs="Times New Roman"/>
      <w:color w:val="404040" w:themeColor="text1" w:themeTint="BF"/>
      <w:spacing w:val="4"/>
      <w:sz w:val="40"/>
      <w:szCs w:val="18"/>
    </w:rPr>
  </w:style>
  <w:style w:type="paragraph" w:customStyle="1" w:styleId="Details">
    <w:name w:val="Details"/>
    <w:basedOn w:val="Normal"/>
    <w:unhideWhenUsed/>
    <w:qFormat/>
    <w:rsid w:val="00EC6802"/>
    <w:pPr>
      <w:ind w:left="0"/>
      <w:jc w:val="right"/>
    </w:pPr>
    <w:rPr>
      <w:caps/>
    </w:rPr>
  </w:style>
  <w:style w:type="paragraph" w:styleId="ListParagraph">
    <w:name w:val="List Paragraph"/>
    <w:basedOn w:val="Normal"/>
    <w:uiPriority w:val="34"/>
    <w:qFormat/>
    <w:rsid w:val="00EC6802"/>
    <w:pPr>
      <w:spacing w:after="200" w:line="276" w:lineRule="auto"/>
      <w:ind w:left="720"/>
      <w:contextualSpacing/>
    </w:pPr>
    <w:rPr>
      <w:rFonts w:eastAsiaTheme="minorHAnsi" w:cstheme="minorBidi"/>
      <w:spacing w:val="0"/>
      <w:sz w:val="22"/>
      <w:szCs w:val="22"/>
    </w:rPr>
  </w:style>
  <w:style w:type="paragraph" w:styleId="BalloonText">
    <w:name w:val="Balloon Text"/>
    <w:basedOn w:val="Normal"/>
    <w:link w:val="BalloonTextChar"/>
    <w:uiPriority w:val="99"/>
    <w:semiHidden/>
    <w:unhideWhenUsed/>
    <w:rsid w:val="00EB5503"/>
    <w:rPr>
      <w:rFonts w:ascii="Tahoma" w:hAnsi="Tahoma" w:cs="Tahoma"/>
      <w:szCs w:val="16"/>
    </w:rPr>
  </w:style>
  <w:style w:type="character" w:customStyle="1" w:styleId="BalloonTextChar">
    <w:name w:val="Balloon Text Char"/>
    <w:basedOn w:val="DefaultParagraphFont"/>
    <w:link w:val="BalloonText"/>
    <w:uiPriority w:val="99"/>
    <w:semiHidden/>
    <w:rsid w:val="00EB5503"/>
    <w:rPr>
      <w:rFonts w:ascii="Tahoma" w:eastAsia="Times New Roman"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02"/>
    <w:pPr>
      <w:ind w:left="86"/>
    </w:pPr>
    <w:rPr>
      <w:rFonts w:eastAsia="Times New Roman" w:cs="Times New Roman"/>
      <w:spacing w:val="4"/>
      <w:sz w:val="16"/>
      <w:szCs w:val="18"/>
    </w:rPr>
  </w:style>
  <w:style w:type="paragraph" w:styleId="Heading4">
    <w:name w:val="heading 4"/>
    <w:basedOn w:val="Normal"/>
    <w:next w:val="Normal"/>
    <w:link w:val="Heading4Char"/>
    <w:qFormat/>
    <w:rsid w:val="00EC6802"/>
    <w:pPr>
      <w:ind w:left="0"/>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C6802"/>
    <w:rPr>
      <w:rFonts w:eastAsia="Times New Roman" w:cs="Times New Roman"/>
      <w:b/>
      <w:caps/>
      <w:spacing w:val="4"/>
      <w:sz w:val="16"/>
      <w:szCs w:val="18"/>
    </w:rPr>
  </w:style>
  <w:style w:type="paragraph" w:styleId="Title">
    <w:name w:val="Title"/>
    <w:basedOn w:val="Normal"/>
    <w:next w:val="Normal"/>
    <w:link w:val="TitleChar"/>
    <w:qFormat/>
    <w:rsid w:val="00EC680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EC6802"/>
    <w:rPr>
      <w:rFonts w:asciiTheme="majorHAnsi" w:eastAsia="Times New Roman" w:hAnsiTheme="majorHAnsi" w:cs="Times New Roman"/>
      <w:color w:val="404040" w:themeColor="text1" w:themeTint="BF"/>
      <w:spacing w:val="4"/>
      <w:sz w:val="40"/>
      <w:szCs w:val="18"/>
    </w:rPr>
  </w:style>
  <w:style w:type="paragraph" w:customStyle="1" w:styleId="Details">
    <w:name w:val="Details"/>
    <w:basedOn w:val="Normal"/>
    <w:unhideWhenUsed/>
    <w:qFormat/>
    <w:rsid w:val="00EC6802"/>
    <w:pPr>
      <w:ind w:left="0"/>
      <w:jc w:val="right"/>
    </w:pPr>
    <w:rPr>
      <w:caps/>
    </w:rPr>
  </w:style>
  <w:style w:type="paragraph" w:styleId="ListParagraph">
    <w:name w:val="List Paragraph"/>
    <w:basedOn w:val="Normal"/>
    <w:uiPriority w:val="34"/>
    <w:qFormat/>
    <w:rsid w:val="00EC6802"/>
    <w:pPr>
      <w:spacing w:after="200" w:line="276" w:lineRule="auto"/>
      <w:ind w:left="720"/>
      <w:contextualSpacing/>
    </w:pPr>
    <w:rPr>
      <w:rFonts w:eastAsiaTheme="minorHAnsi" w:cstheme="minorBidi"/>
      <w:spacing w:val="0"/>
      <w:sz w:val="22"/>
      <w:szCs w:val="22"/>
    </w:rPr>
  </w:style>
  <w:style w:type="paragraph" w:styleId="BalloonText">
    <w:name w:val="Balloon Text"/>
    <w:basedOn w:val="Normal"/>
    <w:link w:val="BalloonTextChar"/>
    <w:uiPriority w:val="99"/>
    <w:semiHidden/>
    <w:unhideWhenUsed/>
    <w:rsid w:val="00EB5503"/>
    <w:rPr>
      <w:rFonts w:ascii="Tahoma" w:hAnsi="Tahoma" w:cs="Tahoma"/>
      <w:szCs w:val="16"/>
    </w:rPr>
  </w:style>
  <w:style w:type="character" w:customStyle="1" w:styleId="BalloonTextChar">
    <w:name w:val="Balloon Text Char"/>
    <w:basedOn w:val="DefaultParagraphFont"/>
    <w:link w:val="BalloonText"/>
    <w:uiPriority w:val="99"/>
    <w:semiHidden/>
    <w:rsid w:val="00EB5503"/>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BC96DA0788D046B6841A0F89D61375"/>
        <w:category>
          <w:name w:val="General"/>
          <w:gallery w:val="placeholder"/>
        </w:category>
        <w:types>
          <w:type w:val="bbPlcHdr"/>
        </w:types>
        <w:behaviors>
          <w:behavior w:val="content"/>
        </w:behaviors>
        <w:guid w:val="{2B4DBBA2-DF52-0143-87D2-F3394289D882}"/>
      </w:docPartPr>
      <w:docPartBody>
        <w:p w:rsidR="00C1240B" w:rsidRDefault="00B85999" w:rsidP="00B85999">
          <w:pPr>
            <w:pStyle w:val="4EBC96DA0788D046B6841A0F89D6137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99"/>
    <w:rsid w:val="00506FE0"/>
    <w:rsid w:val="00B85999"/>
    <w:rsid w:val="00C1240B"/>
    <w:rsid w:val="00F05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BC96DA0788D046B6841A0F89D61375">
    <w:name w:val="4EBC96DA0788D046B6841A0F89D61375"/>
    <w:rsid w:val="00B859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BC96DA0788D046B6841A0F89D61375">
    <w:name w:val="4EBC96DA0788D046B6841A0F89D61375"/>
    <w:rsid w:val="00B85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Gillen</dc:creator>
  <cp:keywords/>
  <dc:description/>
  <cp:lastModifiedBy>Joan</cp:lastModifiedBy>
  <cp:revision>4</cp:revision>
  <dcterms:created xsi:type="dcterms:W3CDTF">2016-01-15T14:59:00Z</dcterms:created>
  <dcterms:modified xsi:type="dcterms:W3CDTF">2016-01-16T14:48:00Z</dcterms:modified>
</cp:coreProperties>
</file>